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7B" w:rsidRPr="00802508" w:rsidRDefault="005A747B" w:rsidP="00802508">
      <w:pPr>
        <w:shd w:val="clear" w:color="auto" w:fill="FFFFFF"/>
        <w:spacing w:after="0"/>
        <w:jc w:val="both"/>
        <w:rPr>
          <w:b/>
        </w:rPr>
      </w:pPr>
      <w:r w:rsidRPr="00802508">
        <w:rPr>
          <w:b/>
        </w:rPr>
        <w:t>DECYZJA O PRZYZNANIU LUB ODMOWIE PRZYZNANIA ŚRODKÓW</w:t>
      </w:r>
    </w:p>
    <w:p w:rsidR="005A747B" w:rsidRPr="00EF786D" w:rsidRDefault="005A747B" w:rsidP="005A747B">
      <w:pPr>
        <w:shd w:val="clear" w:color="auto" w:fill="FFFFFF"/>
        <w:spacing w:after="0"/>
        <w:jc w:val="both"/>
        <w:rPr>
          <w:u w:val="single"/>
        </w:rPr>
      </w:pPr>
      <w:r>
        <w:t xml:space="preserve">Minister przekazuje wnioskodawcy informację o przyznaniu albo odmowie przyznania środków finansowych na realizację inwestycji. </w:t>
      </w:r>
      <w:r w:rsidRPr="00EF786D">
        <w:rPr>
          <w:u w:val="single"/>
        </w:rPr>
        <w:t>Minister przekazuje środki finansowe na realizację inwestycji na podstawie umowy.</w:t>
      </w:r>
    </w:p>
    <w:p w:rsidR="005A747B" w:rsidRPr="007456B2" w:rsidRDefault="005A747B" w:rsidP="005A747B">
      <w:pPr>
        <w:shd w:val="clear" w:color="auto" w:fill="FFFFFF"/>
        <w:spacing w:after="0"/>
        <w:jc w:val="both"/>
        <w:rPr>
          <w:u w:val="single"/>
        </w:rPr>
      </w:pPr>
      <w:r>
        <w:t xml:space="preserve">W terminie 30 dni od dnia doręczenia informacji o przyznaniu środków finansowych na realizację inwestycji podmiot, któremu środki te zostały przyznane, </w:t>
      </w:r>
      <w:r w:rsidRPr="007456B2">
        <w:rPr>
          <w:u w:val="single"/>
        </w:rPr>
        <w:t>składa w urzędzie obsługującym ministra 3 egzemplarze umowy dotacyjnej podpisanej przez uprawnione osoby oraz harmonogram płatności. Niedotrzymanie terminu uznaje się za rezygnację z zawarcia umowy dotacyjnej i z przyznanych środków finansowych na realizację inwestycji.</w:t>
      </w:r>
    </w:p>
    <w:p w:rsidR="005A747B" w:rsidRDefault="005A747B" w:rsidP="005A747B">
      <w:pPr>
        <w:shd w:val="clear" w:color="auto" w:fill="FFFFFF"/>
        <w:spacing w:after="0"/>
        <w:jc w:val="both"/>
      </w:pPr>
      <w:bookmarkStart w:id="0" w:name="_GoBack"/>
      <w:bookmarkEnd w:id="0"/>
    </w:p>
    <w:sectPr w:rsidR="005A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F7C"/>
    <w:multiLevelType w:val="hybridMultilevel"/>
    <w:tmpl w:val="62D2B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39AA"/>
    <w:multiLevelType w:val="hybridMultilevel"/>
    <w:tmpl w:val="87E87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54FBE"/>
    <w:multiLevelType w:val="hybridMultilevel"/>
    <w:tmpl w:val="1C78B25C"/>
    <w:lvl w:ilvl="0" w:tplc="76B222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3B106B"/>
    <w:multiLevelType w:val="multilevel"/>
    <w:tmpl w:val="249E3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C52209"/>
    <w:multiLevelType w:val="hybridMultilevel"/>
    <w:tmpl w:val="0A06C458"/>
    <w:lvl w:ilvl="0" w:tplc="66924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630B2"/>
    <w:multiLevelType w:val="hybridMultilevel"/>
    <w:tmpl w:val="62D2B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7B"/>
    <w:rsid w:val="000F24AC"/>
    <w:rsid w:val="0017065A"/>
    <w:rsid w:val="001750C5"/>
    <w:rsid w:val="00365951"/>
    <w:rsid w:val="004F55FA"/>
    <w:rsid w:val="005A747B"/>
    <w:rsid w:val="00763A09"/>
    <w:rsid w:val="007A3B4C"/>
    <w:rsid w:val="007E0FAB"/>
    <w:rsid w:val="00802508"/>
    <w:rsid w:val="00864680"/>
    <w:rsid w:val="008D7E89"/>
    <w:rsid w:val="0094495E"/>
    <w:rsid w:val="00A57C9D"/>
    <w:rsid w:val="00B45B31"/>
    <w:rsid w:val="00B7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7110"/>
  <w15:docId w15:val="{CB816386-3C39-42C5-8951-038A87CC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Bec</dc:creator>
  <cp:lastModifiedBy>MJ</cp:lastModifiedBy>
  <cp:revision>3</cp:revision>
  <cp:lastPrinted>2019-05-13T10:09:00Z</cp:lastPrinted>
  <dcterms:created xsi:type="dcterms:W3CDTF">2019-05-29T07:17:00Z</dcterms:created>
  <dcterms:modified xsi:type="dcterms:W3CDTF">2019-05-29T07:17:00Z</dcterms:modified>
</cp:coreProperties>
</file>